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23</w:t>
      </w:r>
      <w:r>
        <w:rPr>
          <w:rFonts w:hint="eastAsia"/>
          <w:b/>
          <w:sz w:val="36"/>
          <w:szCs w:val="36"/>
        </w:rPr>
        <w:t>年度教职工子女入读浙师大杭州幼师幼儿园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  作  流  程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根据学校与浙师大杭州幼师附属幼儿园（以下简称幼师幼儿园）协议和学校相关办公会议决议精神，由学校工会、人事处、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公共事务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处和纪检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监察室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组成教职工子女入读浙师大杭州幼师幼儿园报名组织工作小组，具体负责实施此项工作。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具体工作流程安排如下：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日—4月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日，接受全校符合条件教职工报名（校工会负责）；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日，审核已报名教职工报名资格（人事处负责）；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日—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日，报名资格公示（工会、人事处）；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日中午12:30分 现场抽签（工会、人事处、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公共事务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处和纪检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监察室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负责；如报名人数少于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合同名额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，则全部入读，无需抽签）；</w:t>
      </w:r>
    </w:p>
    <w:p>
      <w:pPr>
        <w:ind w:firstLine="560" w:firstLineChars="200"/>
        <w:rPr>
          <w:rFonts w:hint="eastAsia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日—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日，获得入园名额教职工及子女信息公示（工会）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2" w:firstLineChars="200"/>
        <w:jc w:val="right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教职工子女入读浙师大杭州幼师幼儿园工作小组</w:t>
      </w:r>
    </w:p>
    <w:p>
      <w:pPr>
        <w:ind w:firstLine="562" w:firstLineChars="200"/>
        <w:jc w:val="right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校工会</w:t>
      </w:r>
    </w:p>
    <w:p>
      <w:pPr>
        <w:ind w:firstLine="562" w:firstLineChars="200"/>
        <w:jc w:val="right"/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日</w:t>
      </w:r>
    </w:p>
    <w:bookmarkEnd w:id="0"/>
    <w:p>
      <w:pPr>
        <w:rPr>
          <w:rFonts w:hint="default"/>
          <w:lang w:val="en-US" w:eastAsia="zh-CN"/>
        </w:rPr>
      </w:pPr>
    </w:p>
    <w:sectPr>
      <w:pgSz w:w="11906" w:h="16838"/>
      <w:pgMar w:top="993" w:right="991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MjcwNjVhOGQxNTYxYzhmYzlmOTQ4ODVhZjY1MjIifQ=="/>
  </w:docVars>
  <w:rsids>
    <w:rsidRoot w:val="00000000"/>
    <w:rsid w:val="078270B4"/>
    <w:rsid w:val="08B50B44"/>
    <w:rsid w:val="183778F4"/>
    <w:rsid w:val="20CF16DB"/>
    <w:rsid w:val="283F49A4"/>
    <w:rsid w:val="37FB793C"/>
    <w:rsid w:val="551C6A40"/>
    <w:rsid w:val="611B6026"/>
    <w:rsid w:val="6C4D653E"/>
    <w:rsid w:val="6FC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2022-03-28T01:44:00Z</dcterms:created>
  <dc:creator>Administrator</dc:creator>
  <cp:lastModifiedBy>杨尚雷</cp:lastModifiedBy>
  <cp:lastPrinted>2022-03-28T02:07:00Z</cp:lastPrinted>
  <dcterms:modified xsi:type="dcterms:W3CDTF">2023-04-03T06:12:22Z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4BD3B9188D0F451E9C907ADF0B7EA726_12</vt:lpwstr>
  </property>
</Properties>
</file>